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73" w:rsidRDefault="00571E73" w:rsidP="00571E73">
      <w:pPr>
        <w:pStyle w:val="TableAttachment"/>
      </w:pPr>
      <w:r>
        <w:t xml:space="preserve">Załącznik Nr </w:t>
      </w:r>
      <w:r>
        <w:t>2</w:t>
      </w:r>
      <w:bookmarkStart w:id="0" w:name="_GoBack"/>
      <w:bookmarkEnd w:id="0"/>
      <w:r>
        <w:br/>
        <w:t>do Uchwały Nr XXXV//2026</w:t>
      </w:r>
      <w:r>
        <w:br/>
        <w:t>Rady Gminy Orońsko</w:t>
      </w:r>
      <w:r>
        <w:br/>
        <w:t>z dnia 29 czerwca 2026 roku</w:t>
      </w:r>
    </w:p>
    <w:p w:rsidR="00571E73" w:rsidRDefault="00571E73" w:rsidP="00571E73">
      <w:pPr>
        <w:pStyle w:val="Tytu"/>
      </w:pPr>
      <w:r>
        <w:t>Zmiany w planie wydatków Gminy Orońsko w 2026 roku</w:t>
      </w:r>
    </w:p>
    <w:tbl>
      <w:tblPr>
        <w:tblStyle w:val="EcoTablePublink"/>
        <w:tblW w:w="5000" w:type="pct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807"/>
        <w:gridCol w:w="823"/>
        <w:gridCol w:w="6407"/>
        <w:gridCol w:w="1132"/>
        <w:gridCol w:w="900"/>
        <w:gridCol w:w="1116"/>
        <w:gridCol w:w="1116"/>
        <w:gridCol w:w="1116"/>
      </w:tblGrid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Rozdział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Paragraf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Wyszczególnienie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Przed zmianą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Zmiana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Po zmianie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Bieżące</w:t>
            </w:r>
          </w:p>
        </w:tc>
        <w:tc>
          <w:tcPr>
            <w:tcW w:w="0" w:type="auto"/>
            <w:tcBorders>
              <w:top w:val="single" w:sz="4" w:space="0" w:color="8F9296"/>
              <w:left w:val="single" w:sz="4" w:space="0" w:color="8F9296"/>
              <w:bottom w:val="single" w:sz="4" w:space="0" w:color="8F9296"/>
              <w:right w:val="single" w:sz="4" w:space="0" w:color="8F9296"/>
            </w:tcBorders>
            <w:shd w:val="clear" w:color="auto" w:fill="FFFFFF"/>
          </w:tcPr>
          <w:p w:rsidR="00571E73" w:rsidRDefault="00571E73" w:rsidP="0027722F">
            <w:pPr>
              <w:pStyle w:val="EcoHeadingCell"/>
            </w:pPr>
            <w:r>
              <w:t>Majątkowe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600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Transport i łączność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7 562 538,53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7 562 538,53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240 113,00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7 322 425,53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60016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Drogi publiczne gminne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7 130 654,53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-20 000,00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7 110 654,53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218 229,00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6 892 425,53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148 017,00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-20 000,00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128 017,00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128 017,00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60017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Drogi wewnętrzne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330 000,00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350 000,00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350 000,00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6050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Wydatki inwestycyjne jednostek budżetowych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330 000,00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350 000,00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350 000,00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801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Oświata i wychowanie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22 524 745,83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22 532 685,83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19 345 291,37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3 187 394,46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80101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Szkoły podstawowe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11 514 286,54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57 940,00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11 572 226,54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11 572 226,54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4270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Zakup usług remontowych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13 150,00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57 940,00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71 090,00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71 090,00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80103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Oddziały przedszkolne w szkołach podstawowych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768 751,55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-10 000,00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758 751,55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758 751,55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4330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Zakup usług przez jednostki samorządu terytorialnego od innych jednostek samorządu terytorialnego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-10 000,00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80104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Przedszkola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6 196 331,06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-40 000,00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6 156 331,06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2 968 936,60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3 187 394,46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KeyCell"/>
            </w:pPr>
            <w:r>
              <w:t>4330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DescriptionCell"/>
            </w:pPr>
            <w:r>
              <w:t>Zakup usług przez jednostki samorządu terytorialnego od innych jednostek samorządu terytorialnego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154 500,00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-40 000,00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114 500,00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114 500,00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DefaultValueCell"/>
            </w:pPr>
            <w:r>
              <w:t>0,00</w:t>
            </w:r>
          </w:p>
        </w:tc>
      </w:tr>
      <w:tr w:rsidR="00571E73" w:rsidTr="00277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CaptionCell"/>
            </w:pP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CaptionCell"/>
            </w:pPr>
            <w:r>
              <w:t>Razem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ValueCell"/>
            </w:pPr>
            <w:r>
              <w:t>64 041 628,65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ValueCell"/>
            </w:pPr>
            <w:r>
              <w:t>7 940,00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ValueCell"/>
            </w:pPr>
            <w:r>
              <w:t>64 049 568,65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ValueCell"/>
            </w:pPr>
            <w:r>
              <w:t>40 026 178,12</w:t>
            </w:r>
          </w:p>
        </w:tc>
        <w:tc>
          <w:tcPr>
            <w:tcW w:w="0" w:type="auto"/>
            <w:shd w:val="clear" w:color="auto" w:fill="FFFFFF"/>
          </w:tcPr>
          <w:p w:rsidR="00571E73" w:rsidRDefault="00571E73" w:rsidP="0027722F">
            <w:pPr>
              <w:pStyle w:val="EcoFooterValueCell"/>
            </w:pPr>
            <w:r>
              <w:t>24 023 390,53</w:t>
            </w:r>
          </w:p>
        </w:tc>
      </w:tr>
    </w:tbl>
    <w:p w:rsidR="007C53D1" w:rsidRDefault="007C53D1"/>
    <w:sectPr w:rsidR="007C53D1" w:rsidSect="003433FC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FD"/>
    <w:rsid w:val="000D27BA"/>
    <w:rsid w:val="000D30FD"/>
    <w:rsid w:val="003433FC"/>
    <w:rsid w:val="00571E73"/>
    <w:rsid w:val="007C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DF364-696D-4934-96F5-617960FC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71E73"/>
    <w:pPr>
      <w:spacing w:after="160" w:line="276" w:lineRule="auto"/>
      <w:jc w:val="both"/>
    </w:pPr>
    <w:rPr>
      <w:rFonts w:ascii="Times New Roman" w:eastAsiaTheme="minorEastAsia" w:hAnsi="Times New Roman" w:cs="Times New Roman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link w:val="TytuZnak"/>
    <w:rsid w:val="00571E73"/>
    <w:pPr>
      <w:keepNext/>
      <w:spacing w:before="160" w:after="320" w:line="276" w:lineRule="auto"/>
      <w:jc w:val="center"/>
    </w:pPr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character" w:customStyle="1" w:styleId="TytuZnak">
    <w:name w:val="Tytuł Znak"/>
    <w:basedOn w:val="Domylnaczcionkaakapitu"/>
    <w:link w:val="Tytu"/>
    <w:rsid w:val="00571E73"/>
    <w:rPr>
      <w:rFonts w:ascii="Times New Roman" w:eastAsiaTheme="minorEastAsia" w:hAnsi="Times New Roman" w:cs="Times New Roman"/>
      <w:b/>
      <w:sz w:val="34"/>
      <w:szCs w:val="34"/>
      <w:lang w:eastAsia="pl-PL"/>
    </w:rPr>
  </w:style>
  <w:style w:type="paragraph" w:customStyle="1" w:styleId="DefaultKeyCell">
    <w:name w:val="Default_KeyCell"/>
    <w:basedOn w:val="Normalny"/>
    <w:rsid w:val="00571E73"/>
    <w:pPr>
      <w:spacing w:before="17" w:after="17"/>
      <w:ind w:left="113" w:right="113"/>
      <w:jc w:val="center"/>
    </w:pPr>
    <w:rPr>
      <w:sz w:val="15"/>
      <w:szCs w:val="15"/>
    </w:rPr>
  </w:style>
  <w:style w:type="paragraph" w:customStyle="1" w:styleId="DefaultDescriptionCell">
    <w:name w:val="Default_DescriptionCell"/>
    <w:basedOn w:val="Normalny"/>
    <w:rsid w:val="00571E73"/>
    <w:pPr>
      <w:spacing w:before="17" w:after="17"/>
      <w:ind w:left="113" w:right="113"/>
      <w:jc w:val="left"/>
    </w:pPr>
    <w:rPr>
      <w:sz w:val="15"/>
      <w:szCs w:val="15"/>
    </w:rPr>
  </w:style>
  <w:style w:type="paragraph" w:customStyle="1" w:styleId="DefaultValueCell">
    <w:name w:val="Default_ValueCell"/>
    <w:basedOn w:val="Normalny"/>
    <w:rsid w:val="00571E73"/>
    <w:pPr>
      <w:keepLines/>
      <w:spacing w:before="17" w:after="17"/>
      <w:ind w:left="113" w:right="113"/>
      <w:jc w:val="right"/>
    </w:pPr>
    <w:rPr>
      <w:sz w:val="15"/>
      <w:szCs w:val="15"/>
    </w:rPr>
  </w:style>
  <w:style w:type="paragraph" w:customStyle="1" w:styleId="EcoHeadingCell">
    <w:name w:val="Eco_HeadingCell"/>
    <w:basedOn w:val="Normalny"/>
    <w:rsid w:val="00571E73"/>
    <w:pPr>
      <w:spacing w:before="113" w:after="113"/>
      <w:ind w:left="113" w:right="113"/>
      <w:jc w:val="center"/>
    </w:pPr>
    <w:rPr>
      <w:b/>
      <w:color w:val="000000"/>
      <w:sz w:val="15"/>
      <w:szCs w:val="15"/>
    </w:rPr>
  </w:style>
  <w:style w:type="paragraph" w:customStyle="1" w:styleId="EcoFooterCaptionCell">
    <w:name w:val="Eco_FooterCaptionCell"/>
    <w:basedOn w:val="Normalny"/>
    <w:rsid w:val="00571E73"/>
    <w:pPr>
      <w:spacing w:before="17" w:after="17"/>
      <w:ind w:left="113" w:right="113"/>
      <w:jc w:val="right"/>
    </w:pPr>
    <w:rPr>
      <w:b/>
      <w:color w:val="000000"/>
      <w:sz w:val="15"/>
      <w:szCs w:val="15"/>
    </w:rPr>
  </w:style>
  <w:style w:type="paragraph" w:customStyle="1" w:styleId="EcoFooterValueCell">
    <w:name w:val="Eco_FooterValueCell"/>
    <w:basedOn w:val="Normalny"/>
    <w:rsid w:val="00571E73"/>
    <w:pPr>
      <w:spacing w:before="17" w:after="17"/>
      <w:ind w:left="113" w:right="113"/>
      <w:jc w:val="right"/>
    </w:pPr>
    <w:rPr>
      <w:b/>
      <w:sz w:val="15"/>
      <w:szCs w:val="15"/>
    </w:rPr>
  </w:style>
  <w:style w:type="paragraph" w:customStyle="1" w:styleId="TableAttachment">
    <w:name w:val="TableAttachment"/>
    <w:basedOn w:val="Normalny"/>
    <w:rsid w:val="00571E73"/>
    <w:pPr>
      <w:jc w:val="right"/>
    </w:pPr>
    <w:rPr>
      <w:b/>
      <w:sz w:val="18"/>
      <w:szCs w:val="18"/>
    </w:rPr>
  </w:style>
  <w:style w:type="table" w:customStyle="1" w:styleId="EcoTablePublink">
    <w:name w:val="Eco_Table_Publink"/>
    <w:rsid w:val="00571E73"/>
    <w:pPr>
      <w:spacing w:line="240" w:lineRule="auto"/>
    </w:pPr>
    <w:rPr>
      <w:rFonts w:asciiTheme="minorHAnsi" w:eastAsiaTheme="minorEastAsia" w:hAnsiTheme="minorHAnsi"/>
      <w:sz w:val="22"/>
      <w:lang w:eastAsia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DADBDC"/>
        <w:insideV w:val="single" w:sz="4" w:space="0" w:color="DADBDC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Czubak</dc:creator>
  <cp:keywords/>
  <dc:description/>
  <cp:lastModifiedBy>Diana Czubak</cp:lastModifiedBy>
  <cp:revision>3</cp:revision>
  <dcterms:created xsi:type="dcterms:W3CDTF">2026-06-29T11:00:00Z</dcterms:created>
  <dcterms:modified xsi:type="dcterms:W3CDTF">2026-06-29T11:02:00Z</dcterms:modified>
</cp:coreProperties>
</file>